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BBF" w:rsidRDefault="005D4BBF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D4BBF" w:rsidRDefault="005D4BBF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75C" w:rsidRDefault="0023575C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75C" w:rsidRPr="005D4BBF" w:rsidRDefault="0023575C" w:rsidP="005D4BBF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5D4BBF">
        <w:rPr>
          <w:rFonts w:ascii="Times New Roman" w:hAnsi="Times New Roman" w:cs="Times New Roman"/>
          <w:sz w:val="36"/>
          <w:szCs w:val="36"/>
        </w:rPr>
        <w:t>Zverejnenie  zámeru</w:t>
      </w:r>
    </w:p>
    <w:p w:rsidR="0023575C" w:rsidRPr="005D4BBF" w:rsidRDefault="0023575C" w:rsidP="005D4BBF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D4BBF">
        <w:rPr>
          <w:rFonts w:ascii="Times New Roman" w:hAnsi="Times New Roman" w:cs="Times New Roman"/>
          <w:sz w:val="32"/>
          <w:szCs w:val="32"/>
        </w:rPr>
        <w:t>Pr</w:t>
      </w:r>
      <w:r w:rsidR="005D4BBF" w:rsidRPr="005D4BBF">
        <w:rPr>
          <w:rFonts w:ascii="Times New Roman" w:hAnsi="Times New Roman" w:cs="Times New Roman"/>
          <w:sz w:val="32"/>
          <w:szCs w:val="32"/>
        </w:rPr>
        <w:t>e</w:t>
      </w:r>
      <w:r w:rsidRPr="005D4BBF">
        <w:rPr>
          <w:rFonts w:ascii="Times New Roman" w:hAnsi="Times New Roman" w:cs="Times New Roman"/>
          <w:sz w:val="32"/>
          <w:szCs w:val="32"/>
        </w:rPr>
        <w:t>vodu nehnuteľného majetku obce  Forbasy</w:t>
      </w:r>
    </w:p>
    <w:p w:rsidR="0023575C" w:rsidRPr="005D4BBF" w:rsidRDefault="005D4BBF" w:rsidP="005D4BBF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z</w:t>
      </w:r>
      <w:r w:rsidRPr="005D4BBF">
        <w:rPr>
          <w:rFonts w:ascii="Times New Roman" w:hAnsi="Times New Roman" w:cs="Times New Roman"/>
          <w:sz w:val="32"/>
          <w:szCs w:val="32"/>
        </w:rPr>
        <w:t> d</w:t>
      </w:r>
      <w:r w:rsidR="0023575C" w:rsidRPr="005D4BBF">
        <w:rPr>
          <w:rFonts w:ascii="Times New Roman" w:hAnsi="Times New Roman" w:cs="Times New Roman"/>
          <w:sz w:val="32"/>
          <w:szCs w:val="32"/>
        </w:rPr>
        <w:t>ôvodu</w:t>
      </w:r>
      <w:r w:rsidRPr="005D4BBF">
        <w:rPr>
          <w:rFonts w:ascii="Times New Roman" w:hAnsi="Times New Roman" w:cs="Times New Roman"/>
          <w:sz w:val="32"/>
          <w:szCs w:val="32"/>
        </w:rPr>
        <w:t xml:space="preserve"> </w:t>
      </w:r>
      <w:r w:rsidR="0023575C" w:rsidRPr="005D4BBF">
        <w:rPr>
          <w:rFonts w:ascii="Times New Roman" w:hAnsi="Times New Roman" w:cs="Times New Roman"/>
          <w:sz w:val="32"/>
          <w:szCs w:val="32"/>
        </w:rPr>
        <w:t>osobitného zreteľa</w:t>
      </w:r>
    </w:p>
    <w:p w:rsidR="0023575C" w:rsidRDefault="0023575C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75C" w:rsidRDefault="0023575C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75C" w:rsidRDefault="0023575C" w:rsidP="0078479A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75C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23575C">
        <w:rPr>
          <w:rFonts w:ascii="Times New Roman" w:hAnsi="Times New Roman" w:cs="Times New Roman"/>
          <w:sz w:val="24"/>
          <w:szCs w:val="24"/>
        </w:rPr>
        <w:t xml:space="preserve">Obec  Forbasy  zverejňuje zámer predaja  novovytvoreného pozemku parcely </w:t>
      </w:r>
      <w:r w:rsidR="0023575C">
        <w:rPr>
          <w:rFonts w:ascii="TimesNewRoman,Bold" w:hAnsi="TimesNewRoman,Bold" w:cs="TimesNewRoman,Bold"/>
          <w:b/>
          <w:bCs/>
          <w:sz w:val="24"/>
          <w:szCs w:val="24"/>
        </w:rPr>
        <w:t>č</w:t>
      </w:r>
      <w:r w:rsidR="0023575C">
        <w:rPr>
          <w:rFonts w:ascii="Times New Roman" w:hAnsi="Times New Roman" w:cs="Times New Roman"/>
          <w:b/>
          <w:bCs/>
          <w:sz w:val="24"/>
          <w:szCs w:val="24"/>
        </w:rPr>
        <w:t>. C-KN</w:t>
      </w:r>
    </w:p>
    <w:p w:rsidR="0023575C" w:rsidRDefault="0023575C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299/17 zast</w:t>
      </w:r>
      <w:r w:rsidR="000B22F2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vaná plocha o výmere 21 m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2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nachádzajúce</w:t>
      </w:r>
      <w:r w:rsidR="00704C19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sa v obci a </w:t>
      </w:r>
      <w:proofErr w:type="spellStart"/>
      <w:r>
        <w:rPr>
          <w:rFonts w:ascii="Times New Roman" w:hAnsi="Times New Roman" w:cs="Times New Roman"/>
          <w:sz w:val="24"/>
          <w:szCs w:val="24"/>
        </w:rPr>
        <w:t>k.ú</w:t>
      </w:r>
      <w:proofErr w:type="spellEnd"/>
      <w:r>
        <w:rPr>
          <w:rFonts w:ascii="Times New Roman" w:hAnsi="Times New Roman" w:cs="Times New Roman"/>
          <w:sz w:val="24"/>
          <w:szCs w:val="24"/>
        </w:rPr>
        <w:t>. Forbasy, ktor</w:t>
      </w:r>
      <w:r w:rsidR="000B22F2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 xml:space="preserve"> je vo vlastníctve obce</w:t>
      </w:r>
      <w:r w:rsidR="000B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Forbasy, pod</w:t>
      </w:r>
      <w:r>
        <w:rPr>
          <w:rFonts w:ascii="TimesNewRoman" w:hAnsi="TimesNewRoman" w:cs="TimesNewRoman"/>
          <w:sz w:val="24"/>
          <w:szCs w:val="24"/>
        </w:rPr>
        <w:t>ľ</w:t>
      </w:r>
      <w:r>
        <w:rPr>
          <w:rFonts w:ascii="Times New Roman" w:hAnsi="Times New Roman" w:cs="Times New Roman"/>
          <w:sz w:val="24"/>
          <w:szCs w:val="24"/>
        </w:rPr>
        <w:t xml:space="preserve">a § 9 a ods. 8 písm. e) zákona </w:t>
      </w:r>
      <w:r>
        <w:rPr>
          <w:rFonts w:ascii="TimesNewRoman" w:hAnsi="TimesNewRoman" w:cs="TimesNewRoman"/>
          <w:sz w:val="24"/>
          <w:szCs w:val="24"/>
        </w:rPr>
        <w:t>č</w:t>
      </w:r>
      <w:r>
        <w:rPr>
          <w:rFonts w:ascii="Times New Roman" w:hAnsi="Times New Roman" w:cs="Times New Roman"/>
          <w:sz w:val="24"/>
          <w:szCs w:val="24"/>
        </w:rPr>
        <w:t>. 138/1991 Zb. o majetku obci v</w:t>
      </w:r>
      <w:r w:rsidR="000B22F2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znení</w:t>
      </w:r>
      <w:r w:rsidR="000B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neskorších predpisov, v cene 6,50 €/1 m</w:t>
      </w:r>
      <w:r>
        <w:rPr>
          <w:rFonts w:ascii="Times New Roman" w:hAnsi="Times New Roman" w:cs="Times New Roman"/>
          <w:sz w:val="16"/>
          <w:szCs w:val="16"/>
        </w:rPr>
        <w:t>2</w:t>
      </w:r>
      <w:r w:rsidR="00704C19">
        <w:rPr>
          <w:rFonts w:ascii="Times New Roman" w:hAnsi="Times New Roman" w:cs="Times New Roman"/>
          <w:sz w:val="16"/>
          <w:szCs w:val="16"/>
        </w:rPr>
        <w:t xml:space="preserve"> </w:t>
      </w:r>
      <w:r w:rsidR="00704C19" w:rsidRPr="00704C19">
        <w:rPr>
          <w:rFonts w:ascii="Times New Roman" w:hAnsi="Times New Roman" w:cs="Times New Roman"/>
          <w:sz w:val="24"/>
          <w:szCs w:val="24"/>
        </w:rPr>
        <w:t>do výlučného vlastníctva</w:t>
      </w:r>
      <w:r w:rsidR="00704C1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 Pav</w:t>
      </w:r>
      <w:r w:rsidR="000B22F2">
        <w:rPr>
          <w:rFonts w:ascii="Times New Roman" w:hAnsi="Times New Roman" w:cs="Times New Roman"/>
          <w:sz w:val="24"/>
          <w:szCs w:val="24"/>
        </w:rPr>
        <w:t>lovi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Šidlovsk</w:t>
      </w:r>
      <w:r w:rsidR="000B22F2">
        <w:rPr>
          <w:rFonts w:ascii="Times New Roman" w:hAnsi="Times New Roman" w:cs="Times New Roman"/>
          <w:sz w:val="24"/>
          <w:szCs w:val="24"/>
        </w:rPr>
        <w:t>ému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bytom </w:t>
      </w:r>
      <w:r w:rsidR="000B22F2">
        <w:rPr>
          <w:rFonts w:ascii="Times New Roman" w:hAnsi="Times New Roman" w:cs="Times New Roman"/>
          <w:sz w:val="24"/>
          <w:szCs w:val="24"/>
        </w:rPr>
        <w:t>Forbasy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NewRoman" w:hAnsi="TimesNewRoman" w:cs="TimesNewRoman"/>
          <w:sz w:val="24"/>
          <w:szCs w:val="24"/>
        </w:rPr>
        <w:t>č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B22F2">
        <w:rPr>
          <w:rFonts w:ascii="Times New Roman" w:hAnsi="Times New Roman" w:cs="Times New Roman"/>
          <w:sz w:val="24"/>
          <w:szCs w:val="24"/>
        </w:rPr>
        <w:t>72</w:t>
      </w:r>
      <w:r>
        <w:rPr>
          <w:rFonts w:ascii="Times New Roman" w:hAnsi="Times New Roman" w:cs="Times New Roman"/>
          <w:sz w:val="24"/>
          <w:szCs w:val="24"/>
        </w:rPr>
        <w:t>, ako prípad hodný osobitného zrete</w:t>
      </w:r>
      <w:r>
        <w:rPr>
          <w:rFonts w:ascii="TimesNewRoman" w:hAnsi="TimesNewRoman" w:cs="TimesNewRoman"/>
          <w:sz w:val="24"/>
          <w:szCs w:val="24"/>
        </w:rPr>
        <w:t>ľ</w:t>
      </w:r>
      <w:r>
        <w:rPr>
          <w:rFonts w:ascii="Times New Roman" w:hAnsi="Times New Roman" w:cs="Times New Roman"/>
          <w:sz w:val="24"/>
          <w:szCs w:val="24"/>
        </w:rPr>
        <w:t>a.</w:t>
      </w:r>
    </w:p>
    <w:p w:rsidR="00704C19" w:rsidRDefault="00980EF0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Dôvod hodný osobitného zreteľa :</w:t>
      </w:r>
    </w:p>
    <w:p w:rsidR="00980EF0" w:rsidRDefault="00980EF0" w:rsidP="00980EF0">
      <w:pPr>
        <w:spacing w:after="0" w:line="240" w:lineRule="auto"/>
        <w:jc w:val="both"/>
      </w:pPr>
      <w:r>
        <w:t xml:space="preserve">p. </w:t>
      </w:r>
      <w:proofErr w:type="spellStart"/>
      <w:r>
        <w:t>Šidlovský</w:t>
      </w:r>
      <w:proofErr w:type="spellEnd"/>
      <w:r>
        <w:t xml:space="preserve">  žiada  o odpredaj z dôvodu majetko</w:t>
      </w:r>
      <w:r w:rsidR="005D4BBF">
        <w:t>vo</w:t>
      </w:r>
      <w:r>
        <w:t xml:space="preserve"> - právneho </w:t>
      </w:r>
      <w:proofErr w:type="spellStart"/>
      <w:r>
        <w:t>vysporiadania</w:t>
      </w:r>
      <w:proofErr w:type="spellEnd"/>
      <w:r>
        <w:t xml:space="preserve"> pozemku, keďže uvedený pozemok sa nachádza pod stavbou ktorej vlastníkom je žiadateľ p. Pavol </w:t>
      </w:r>
      <w:proofErr w:type="spellStart"/>
      <w:r>
        <w:t>Šidlovský</w:t>
      </w:r>
      <w:proofErr w:type="spellEnd"/>
    </w:p>
    <w:p w:rsidR="00704C19" w:rsidRDefault="00704C19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C19" w:rsidRDefault="00704C19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C19" w:rsidRDefault="00704C19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C19" w:rsidRDefault="00704C19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C19" w:rsidRDefault="00704C19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4C19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Forbasy  </w:t>
      </w: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Ing. Július </w:t>
      </w:r>
      <w:proofErr w:type="spellStart"/>
      <w:r>
        <w:rPr>
          <w:rFonts w:ascii="Times New Roman" w:hAnsi="Times New Roman" w:cs="Times New Roman"/>
          <w:sz w:val="24"/>
          <w:szCs w:val="24"/>
        </w:rPr>
        <w:t>Vyrostek</w:t>
      </w:r>
      <w:proofErr w:type="spellEnd"/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Starosta obce</w:t>
      </w: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správnosť vyhotovenia : Helena </w:t>
      </w:r>
      <w:proofErr w:type="spellStart"/>
      <w:r>
        <w:rPr>
          <w:rFonts w:ascii="Times New Roman" w:hAnsi="Times New Roman" w:cs="Times New Roman"/>
          <w:sz w:val="24"/>
          <w:szCs w:val="24"/>
        </w:rPr>
        <w:t>Strenková</w:t>
      </w:r>
      <w:proofErr w:type="spellEnd"/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Vyvesené /zverejnené/dňa :</w:t>
      </w:r>
    </w:p>
    <w:p w:rsidR="005D4BBF" w:rsidRDefault="005D4BBF" w:rsidP="00235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Zvesené dňa   :</w:t>
      </w:r>
    </w:p>
    <w:sectPr w:rsidR="005D4BBF" w:rsidSect="009D1D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52050"/>
    <w:multiLevelType w:val="hybridMultilevel"/>
    <w:tmpl w:val="257C825E"/>
    <w:lvl w:ilvl="0" w:tplc="0BDE7F54">
      <w:start w:val="16"/>
      <w:numFmt w:val="bullet"/>
      <w:lvlText w:val="-"/>
      <w:lvlJc w:val="left"/>
      <w:pPr>
        <w:ind w:left="3337" w:hanging="360"/>
      </w:pPr>
      <w:rPr>
        <w:rFonts w:ascii="Calibri" w:eastAsia="Calibr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965"/>
    <w:rsid w:val="000B22F2"/>
    <w:rsid w:val="001F78D9"/>
    <w:rsid w:val="0023575C"/>
    <w:rsid w:val="00360F04"/>
    <w:rsid w:val="005D4BBF"/>
    <w:rsid w:val="005F2E17"/>
    <w:rsid w:val="00610D0E"/>
    <w:rsid w:val="00704C19"/>
    <w:rsid w:val="00713B69"/>
    <w:rsid w:val="0078479A"/>
    <w:rsid w:val="008C4143"/>
    <w:rsid w:val="009602CB"/>
    <w:rsid w:val="00980EF0"/>
    <w:rsid w:val="009D1D86"/>
    <w:rsid w:val="00DA413F"/>
    <w:rsid w:val="00DF2965"/>
    <w:rsid w:val="00E97D2A"/>
    <w:rsid w:val="00FD0729"/>
    <w:rsid w:val="00FD2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18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mkancianova</dc:creator>
  <cp:lastModifiedBy>12345</cp:lastModifiedBy>
  <cp:revision>10</cp:revision>
  <cp:lastPrinted>2012-06-04T10:49:00Z</cp:lastPrinted>
  <dcterms:created xsi:type="dcterms:W3CDTF">2013-11-14T06:43:00Z</dcterms:created>
  <dcterms:modified xsi:type="dcterms:W3CDTF">2013-12-02T12:34:00Z</dcterms:modified>
</cp:coreProperties>
</file>